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8DDF" w14:textId="21C4A599" w:rsidR="00B81871" w:rsidRDefault="002F3B4E" w:rsidP="00B81871">
      <w:pPr>
        <w:spacing w:after="0"/>
        <w:jc w:val="center"/>
        <w:rPr>
          <w:b/>
          <w:bCs/>
          <w:color w:val="279989"/>
          <w:sz w:val="32"/>
          <w:szCs w:val="32"/>
        </w:rPr>
      </w:pPr>
      <w:r>
        <w:rPr>
          <w:b/>
          <w:bCs/>
          <w:color w:val="279989"/>
          <w:sz w:val="32"/>
          <w:szCs w:val="32"/>
        </w:rPr>
        <w:t>Q</w:t>
      </w:r>
      <w:r w:rsidR="00C1641E">
        <w:rPr>
          <w:b/>
          <w:bCs/>
          <w:color w:val="279989"/>
          <w:sz w:val="32"/>
          <w:szCs w:val="32"/>
        </w:rPr>
        <w:t>uestions</w:t>
      </w:r>
      <w:r>
        <w:rPr>
          <w:b/>
          <w:bCs/>
          <w:color w:val="279989"/>
          <w:sz w:val="32"/>
          <w:szCs w:val="32"/>
        </w:rPr>
        <w:t xml:space="preserve"> &amp; A</w:t>
      </w:r>
      <w:r w:rsidR="00C1641E">
        <w:rPr>
          <w:b/>
          <w:bCs/>
          <w:color w:val="279989"/>
          <w:sz w:val="32"/>
          <w:szCs w:val="32"/>
        </w:rPr>
        <w:t>nswers</w:t>
      </w:r>
      <w:r w:rsidR="00F40F35" w:rsidRPr="002C7355">
        <w:rPr>
          <w:b/>
          <w:bCs/>
          <w:color w:val="279989"/>
          <w:sz w:val="32"/>
          <w:szCs w:val="32"/>
        </w:rPr>
        <w:t xml:space="preserve"> about </w:t>
      </w:r>
      <w:r w:rsidR="00CE512F" w:rsidRPr="002C7355">
        <w:rPr>
          <w:b/>
          <w:bCs/>
          <w:color w:val="279989"/>
          <w:sz w:val="32"/>
          <w:szCs w:val="32"/>
        </w:rPr>
        <w:t>Overtime and Tip</w:t>
      </w:r>
      <w:r w:rsidR="00820ABA">
        <w:rPr>
          <w:b/>
          <w:bCs/>
          <w:color w:val="279989"/>
          <w:sz w:val="32"/>
          <w:szCs w:val="32"/>
        </w:rPr>
        <w:t>s</w:t>
      </w:r>
      <w:r w:rsidR="00CE512F" w:rsidRPr="002C7355">
        <w:rPr>
          <w:b/>
          <w:bCs/>
          <w:color w:val="279989"/>
          <w:sz w:val="32"/>
          <w:szCs w:val="32"/>
        </w:rPr>
        <w:t xml:space="preserve"> Reporting </w:t>
      </w:r>
    </w:p>
    <w:p w14:paraId="46DB9124" w14:textId="5EACCC89" w:rsidR="0090301C" w:rsidRDefault="000D2F11" w:rsidP="00B81871">
      <w:pPr>
        <w:jc w:val="center"/>
        <w:rPr>
          <w:b/>
          <w:bCs/>
          <w:color w:val="279989"/>
          <w:sz w:val="32"/>
          <w:szCs w:val="32"/>
        </w:rPr>
      </w:pPr>
      <w:r w:rsidRPr="002C7355">
        <w:rPr>
          <w:b/>
          <w:bCs/>
          <w:color w:val="279989"/>
          <w:sz w:val="32"/>
          <w:szCs w:val="32"/>
        </w:rPr>
        <w:t xml:space="preserve">on </w:t>
      </w:r>
      <w:r w:rsidR="002F3B4E">
        <w:rPr>
          <w:b/>
          <w:bCs/>
          <w:color w:val="279989"/>
          <w:sz w:val="32"/>
          <w:szCs w:val="32"/>
        </w:rPr>
        <w:t xml:space="preserve">2025 </w:t>
      </w:r>
      <w:r w:rsidRPr="002C7355">
        <w:rPr>
          <w:b/>
          <w:bCs/>
          <w:color w:val="279989"/>
          <w:sz w:val="32"/>
          <w:szCs w:val="32"/>
        </w:rPr>
        <w:t xml:space="preserve">Forms W-2 </w:t>
      </w:r>
      <w:r w:rsidR="00CE512F" w:rsidRPr="002C7355">
        <w:rPr>
          <w:b/>
          <w:bCs/>
          <w:color w:val="279989"/>
          <w:sz w:val="32"/>
          <w:szCs w:val="32"/>
        </w:rPr>
        <w:t>Under the OBBBA</w:t>
      </w:r>
    </w:p>
    <w:p w14:paraId="4A9C71D8" w14:textId="77777777" w:rsidR="002F3B4E" w:rsidRDefault="002F3B4E">
      <w:pPr>
        <w:rPr>
          <w:b/>
          <w:bCs/>
          <w:color w:val="279989"/>
          <w:sz w:val="32"/>
          <w:szCs w:val="32"/>
        </w:rPr>
      </w:pPr>
    </w:p>
    <w:p w14:paraId="0EF414E2" w14:textId="0EA6E968" w:rsidR="002F3B4E" w:rsidRPr="003B3AAF" w:rsidRDefault="003B3AAF" w:rsidP="003B3AAF">
      <w:pPr>
        <w:rPr>
          <w:b/>
          <w:bCs/>
        </w:rPr>
      </w:pPr>
      <w:r>
        <w:rPr>
          <w:b/>
          <w:bCs/>
        </w:rPr>
        <w:t xml:space="preserve">Q1:  </w:t>
      </w:r>
      <w:r w:rsidR="002F3B4E" w:rsidRPr="003B3AAF">
        <w:rPr>
          <w:b/>
          <w:bCs/>
        </w:rPr>
        <w:t>Are Qualified Overtime pay and Qualified Tips required to be reported on the 2025 Form</w:t>
      </w:r>
      <w:r w:rsidR="00820ABA">
        <w:rPr>
          <w:b/>
          <w:bCs/>
        </w:rPr>
        <w:t>s</w:t>
      </w:r>
      <w:r w:rsidR="002F3B4E" w:rsidRPr="003B3AAF">
        <w:rPr>
          <w:b/>
          <w:bCs/>
        </w:rPr>
        <w:t xml:space="preserve"> W-2?</w:t>
      </w:r>
    </w:p>
    <w:p w14:paraId="4479DC2D" w14:textId="2E6E1F31" w:rsidR="002F3B4E" w:rsidRPr="002F3B4E" w:rsidRDefault="002F3B4E" w:rsidP="002F3B4E">
      <w:pPr>
        <w:rPr>
          <w:sz w:val="22"/>
          <w:szCs w:val="22"/>
        </w:rPr>
      </w:pPr>
      <w:r w:rsidRPr="002F3B4E">
        <w:rPr>
          <w:b/>
          <w:bCs/>
          <w:sz w:val="22"/>
          <w:szCs w:val="22"/>
        </w:rPr>
        <w:t>Answer:</w:t>
      </w:r>
      <w:r w:rsidRPr="002F3B4E">
        <w:rPr>
          <w:sz w:val="22"/>
          <w:szCs w:val="22"/>
        </w:rPr>
        <w:t xml:space="preserve">  No.  The Internal Revenue Service did not update the 2025 W-2 to accommodate the new Qualified Overtime, Qualified Tips, and Treasury Tipped Occupation Codes (TTOC).  Therefore, the IRS has stated that employers are not required to report these amounts on 2025 Forms W-2.  Employers will be required to report these amounts on the 2026</w:t>
      </w:r>
      <w:r w:rsidR="00A82061">
        <w:rPr>
          <w:sz w:val="22"/>
          <w:szCs w:val="22"/>
        </w:rPr>
        <w:t xml:space="preserve"> through 2028</w:t>
      </w:r>
      <w:r w:rsidRPr="002F3B4E">
        <w:rPr>
          <w:sz w:val="22"/>
          <w:szCs w:val="22"/>
        </w:rPr>
        <w:t xml:space="preserve"> Forms W-2.</w:t>
      </w:r>
      <w:r w:rsidR="004A2E82">
        <w:rPr>
          <w:sz w:val="22"/>
          <w:szCs w:val="22"/>
        </w:rPr>
        <w:t xml:space="preserve">  Penalties for non-reporting </w:t>
      </w:r>
      <w:r w:rsidR="000475FC">
        <w:rPr>
          <w:sz w:val="22"/>
          <w:szCs w:val="22"/>
        </w:rPr>
        <w:t>o</w:t>
      </w:r>
      <w:r w:rsidR="004A2E82">
        <w:rPr>
          <w:sz w:val="22"/>
          <w:szCs w:val="22"/>
        </w:rPr>
        <w:t xml:space="preserve">n 2026 through 2028 </w:t>
      </w:r>
      <w:r w:rsidR="007E3259">
        <w:rPr>
          <w:sz w:val="22"/>
          <w:szCs w:val="22"/>
        </w:rPr>
        <w:t xml:space="preserve">W-2 </w:t>
      </w:r>
      <w:r w:rsidR="000475FC">
        <w:rPr>
          <w:sz w:val="22"/>
          <w:szCs w:val="22"/>
        </w:rPr>
        <w:t xml:space="preserve">forms </w:t>
      </w:r>
      <w:r w:rsidR="004A2E82">
        <w:rPr>
          <w:sz w:val="22"/>
          <w:szCs w:val="22"/>
        </w:rPr>
        <w:t xml:space="preserve">may be assessed by the </w:t>
      </w:r>
      <w:r w:rsidR="000475FC">
        <w:rPr>
          <w:sz w:val="22"/>
          <w:szCs w:val="22"/>
        </w:rPr>
        <w:t>IRS.</w:t>
      </w:r>
    </w:p>
    <w:p w14:paraId="25230E16" w14:textId="77777777" w:rsidR="002F3B4E" w:rsidRDefault="002F3B4E" w:rsidP="002F3B4E"/>
    <w:p w14:paraId="4E678E73" w14:textId="1B1EB4F2" w:rsidR="002F3B4E" w:rsidRPr="003B3AAF" w:rsidRDefault="003B3AAF" w:rsidP="003B3AAF">
      <w:pPr>
        <w:rPr>
          <w:b/>
          <w:bCs/>
        </w:rPr>
      </w:pPr>
      <w:r>
        <w:rPr>
          <w:b/>
          <w:bCs/>
        </w:rPr>
        <w:t xml:space="preserve">Q2:  </w:t>
      </w:r>
      <w:r w:rsidR="002F3B4E" w:rsidRPr="003B3AAF">
        <w:rPr>
          <w:b/>
          <w:bCs/>
        </w:rPr>
        <w:t xml:space="preserve">Are employers required to provide employees with their estimated </w:t>
      </w:r>
      <w:r w:rsidR="00A82061" w:rsidRPr="003B3AAF">
        <w:rPr>
          <w:b/>
          <w:bCs/>
        </w:rPr>
        <w:t>q</w:t>
      </w:r>
      <w:r w:rsidR="002F3B4E" w:rsidRPr="003B3AAF">
        <w:rPr>
          <w:b/>
          <w:bCs/>
        </w:rPr>
        <w:t xml:space="preserve">ualified Overtime and estimated </w:t>
      </w:r>
      <w:r w:rsidR="00A82061" w:rsidRPr="003B3AAF">
        <w:rPr>
          <w:b/>
          <w:bCs/>
        </w:rPr>
        <w:t>q</w:t>
      </w:r>
      <w:r w:rsidR="002F3B4E" w:rsidRPr="003B3AAF">
        <w:rPr>
          <w:b/>
          <w:bCs/>
        </w:rPr>
        <w:t>ualified Tips for 2025?</w:t>
      </w:r>
    </w:p>
    <w:p w14:paraId="011EEEE1" w14:textId="50B34558" w:rsidR="002F3B4E" w:rsidRDefault="002F3B4E" w:rsidP="002F3B4E">
      <w:pPr>
        <w:rPr>
          <w:sz w:val="22"/>
          <w:szCs w:val="22"/>
        </w:rPr>
      </w:pPr>
      <w:r>
        <w:rPr>
          <w:b/>
          <w:bCs/>
          <w:sz w:val="22"/>
          <w:szCs w:val="22"/>
        </w:rPr>
        <w:t xml:space="preserve">Answer:  </w:t>
      </w:r>
      <w:r w:rsidR="0067050B">
        <w:rPr>
          <w:sz w:val="22"/>
          <w:szCs w:val="22"/>
        </w:rPr>
        <w:t>No.  However, e</w:t>
      </w:r>
      <w:r w:rsidRPr="002F3B4E">
        <w:rPr>
          <w:sz w:val="22"/>
          <w:szCs w:val="22"/>
        </w:rPr>
        <w:t xml:space="preserve">mployers </w:t>
      </w:r>
      <w:r>
        <w:rPr>
          <w:sz w:val="22"/>
          <w:szCs w:val="22"/>
        </w:rPr>
        <w:t xml:space="preserve">are </w:t>
      </w:r>
      <w:r w:rsidR="0067050B">
        <w:rPr>
          <w:sz w:val="22"/>
          <w:szCs w:val="22"/>
        </w:rPr>
        <w:t>encouraged</w:t>
      </w:r>
      <w:r>
        <w:rPr>
          <w:sz w:val="22"/>
          <w:szCs w:val="22"/>
        </w:rPr>
        <w:t xml:space="preserve"> to</w:t>
      </w:r>
      <w:r w:rsidRPr="002F3B4E">
        <w:rPr>
          <w:sz w:val="22"/>
          <w:szCs w:val="22"/>
        </w:rPr>
        <w:t xml:space="preserve"> provide employees with “approximate” qualified Overtime and qualified Tips for 2025 using a “reasonable method specified by the Secretary of the Treasury”.  Employers can provide these amounts through a variety of means, such as through an online portal, on Form W-2 in Box 14, or on separate written statements.  </w:t>
      </w:r>
    </w:p>
    <w:p w14:paraId="7D098374" w14:textId="77777777" w:rsidR="002F3B4E" w:rsidRDefault="002F3B4E" w:rsidP="002F3B4E">
      <w:pPr>
        <w:rPr>
          <w:sz w:val="22"/>
          <w:szCs w:val="22"/>
        </w:rPr>
      </w:pPr>
    </w:p>
    <w:p w14:paraId="65ADC46C" w14:textId="5B1EE408" w:rsidR="002F3B4E" w:rsidRPr="003B3AAF" w:rsidRDefault="003B3AAF" w:rsidP="003B3AAF">
      <w:pPr>
        <w:rPr>
          <w:b/>
          <w:bCs/>
        </w:rPr>
      </w:pPr>
      <w:r>
        <w:rPr>
          <w:b/>
          <w:bCs/>
        </w:rPr>
        <w:t xml:space="preserve">Q3:  </w:t>
      </w:r>
      <w:r w:rsidR="00756474">
        <w:rPr>
          <w:b/>
          <w:bCs/>
        </w:rPr>
        <w:t>I</w:t>
      </w:r>
      <w:r w:rsidR="002F3B4E" w:rsidRPr="003B3AAF">
        <w:rPr>
          <w:b/>
          <w:bCs/>
        </w:rPr>
        <w:t xml:space="preserve">s Ahola </w:t>
      </w:r>
      <w:r w:rsidR="00A82061" w:rsidRPr="003B3AAF">
        <w:rPr>
          <w:b/>
          <w:bCs/>
        </w:rPr>
        <w:t>reporting the 2025 estimated qualified Overtime and estimated qualified Tips for their clients’ employees?</w:t>
      </w:r>
    </w:p>
    <w:p w14:paraId="338B0F4C" w14:textId="3003128D" w:rsidR="00A82061" w:rsidRDefault="00A82061" w:rsidP="00A82061">
      <w:pPr>
        <w:rPr>
          <w:sz w:val="22"/>
          <w:szCs w:val="22"/>
        </w:rPr>
      </w:pPr>
      <w:r>
        <w:rPr>
          <w:b/>
          <w:bCs/>
          <w:sz w:val="22"/>
          <w:szCs w:val="22"/>
        </w:rPr>
        <w:t xml:space="preserve">Answer:  </w:t>
      </w:r>
      <w:r w:rsidR="00756474" w:rsidRPr="00756474">
        <w:rPr>
          <w:sz w:val="22"/>
          <w:szCs w:val="22"/>
        </w:rPr>
        <w:t>Yes.</w:t>
      </w:r>
      <w:r w:rsidR="00756474">
        <w:rPr>
          <w:b/>
          <w:bCs/>
          <w:sz w:val="22"/>
          <w:szCs w:val="22"/>
        </w:rPr>
        <w:t xml:space="preserve">  </w:t>
      </w:r>
      <w:r>
        <w:rPr>
          <w:sz w:val="22"/>
          <w:szCs w:val="22"/>
        </w:rPr>
        <w:t>Ahola is providing the 2025 estimated qualified Overtime and estimated qualified Tips in two ways:</w:t>
      </w:r>
    </w:p>
    <w:p w14:paraId="6403A87A" w14:textId="31575441" w:rsidR="00F3582C" w:rsidRPr="00267EB1" w:rsidRDefault="00A82061" w:rsidP="00267EB1">
      <w:pPr>
        <w:rPr>
          <w:sz w:val="22"/>
          <w:szCs w:val="22"/>
          <w:u w:val="single"/>
        </w:rPr>
      </w:pPr>
      <w:r w:rsidRPr="00267EB1">
        <w:rPr>
          <w:b/>
          <w:bCs/>
          <w:sz w:val="22"/>
          <w:szCs w:val="22"/>
          <w:u w:val="single"/>
        </w:rPr>
        <w:t>On the 2025 Form W-2:</w:t>
      </w:r>
      <w:r w:rsidRPr="00267EB1">
        <w:rPr>
          <w:sz w:val="22"/>
          <w:szCs w:val="22"/>
          <w:u w:val="single"/>
        </w:rPr>
        <w:t xml:space="preserve">  </w:t>
      </w:r>
    </w:p>
    <w:p w14:paraId="2BA1FB87" w14:textId="1D4384B0" w:rsidR="00F3582C" w:rsidRDefault="00A82061" w:rsidP="00F3582C">
      <w:pPr>
        <w:pStyle w:val="ListParagraph"/>
        <w:rPr>
          <w:sz w:val="22"/>
          <w:szCs w:val="22"/>
        </w:rPr>
      </w:pPr>
      <w:r w:rsidRPr="00F3582C">
        <w:rPr>
          <w:sz w:val="22"/>
          <w:szCs w:val="22"/>
        </w:rPr>
        <w:t xml:space="preserve">The employee’s estimated qualified Overtime will display on the 2025 Form W-2 in Box 14 </w:t>
      </w:r>
      <w:r w:rsidR="009431AD">
        <w:rPr>
          <w:sz w:val="22"/>
          <w:szCs w:val="22"/>
        </w:rPr>
        <w:t xml:space="preserve">Other </w:t>
      </w:r>
      <w:r w:rsidRPr="00F3582C">
        <w:rPr>
          <w:sz w:val="22"/>
          <w:szCs w:val="22"/>
        </w:rPr>
        <w:t>with the title “Est OT Premium”</w:t>
      </w:r>
      <w:r w:rsidR="004F4120" w:rsidRPr="00F3582C">
        <w:rPr>
          <w:sz w:val="22"/>
          <w:szCs w:val="22"/>
        </w:rPr>
        <w:t xml:space="preserve">.  </w:t>
      </w:r>
    </w:p>
    <w:p w14:paraId="07DA9744" w14:textId="7B634D86" w:rsidR="00A82061" w:rsidRPr="00F3582C" w:rsidRDefault="004F4120" w:rsidP="00F3582C">
      <w:pPr>
        <w:pStyle w:val="ListParagraph"/>
        <w:rPr>
          <w:sz w:val="22"/>
          <w:szCs w:val="22"/>
        </w:rPr>
      </w:pPr>
      <w:r w:rsidRPr="00F3582C">
        <w:rPr>
          <w:sz w:val="22"/>
          <w:szCs w:val="22"/>
        </w:rPr>
        <w:t>The employee’s estimated Tips will display on the</w:t>
      </w:r>
      <w:r w:rsidR="00F3582C">
        <w:rPr>
          <w:sz w:val="22"/>
          <w:szCs w:val="22"/>
        </w:rPr>
        <w:t>ir</w:t>
      </w:r>
      <w:r w:rsidRPr="00F3582C">
        <w:rPr>
          <w:sz w:val="22"/>
          <w:szCs w:val="22"/>
        </w:rPr>
        <w:t xml:space="preserve"> 2025 Form in Box 7 Social security tips.</w:t>
      </w:r>
    </w:p>
    <w:p w14:paraId="3CEB58BA" w14:textId="42DC77B2" w:rsidR="00F3582C" w:rsidRPr="00267EB1" w:rsidRDefault="004F4120" w:rsidP="00267EB1">
      <w:pPr>
        <w:rPr>
          <w:b/>
          <w:bCs/>
          <w:sz w:val="22"/>
          <w:szCs w:val="22"/>
        </w:rPr>
      </w:pPr>
      <w:r w:rsidRPr="00267EB1">
        <w:rPr>
          <w:b/>
          <w:bCs/>
          <w:sz w:val="22"/>
          <w:szCs w:val="22"/>
          <w:u w:val="single"/>
        </w:rPr>
        <w:t>On two new client reports:</w:t>
      </w:r>
      <w:r w:rsidRPr="00267EB1">
        <w:rPr>
          <w:b/>
          <w:bCs/>
          <w:sz w:val="22"/>
          <w:szCs w:val="22"/>
        </w:rPr>
        <w:t xml:space="preserve">  </w:t>
      </w:r>
    </w:p>
    <w:p w14:paraId="27FFB6CD" w14:textId="053427E6" w:rsidR="004F4120" w:rsidRPr="004F4120" w:rsidRDefault="004F4120" w:rsidP="00F3582C">
      <w:pPr>
        <w:pStyle w:val="ListParagraph"/>
        <w:rPr>
          <w:b/>
          <w:bCs/>
          <w:sz w:val="22"/>
          <w:szCs w:val="22"/>
        </w:rPr>
      </w:pPr>
      <w:r>
        <w:rPr>
          <w:sz w:val="22"/>
          <w:szCs w:val="22"/>
        </w:rPr>
        <w:t>Clients can access the following reports in isolved from their Payroll Report Archive from the last payroll of 2025 or through the Client Reports screen.  Clients that receive printed reports should have received these reports with their last payroll of 2025.</w:t>
      </w:r>
    </w:p>
    <w:p w14:paraId="4DDBC4CB" w14:textId="1477B250" w:rsidR="004F4120" w:rsidRDefault="00F3582C" w:rsidP="00267EB1">
      <w:pPr>
        <w:pStyle w:val="ListParagraph"/>
        <w:ind w:left="1440"/>
        <w:rPr>
          <w:b/>
          <w:bCs/>
          <w:sz w:val="22"/>
          <w:szCs w:val="22"/>
        </w:rPr>
      </w:pPr>
      <w:r>
        <w:rPr>
          <w:b/>
          <w:bCs/>
          <w:sz w:val="22"/>
          <w:szCs w:val="22"/>
        </w:rPr>
        <w:t xml:space="preserve">Overtime and Tips Report – Employer </w:t>
      </w:r>
      <w:r>
        <w:rPr>
          <w:sz w:val="22"/>
          <w:szCs w:val="22"/>
        </w:rPr>
        <w:t>– This report will show an Excel list of all employees and their YTD Estimated Overtime Premium a</w:t>
      </w:r>
      <w:r w:rsidR="00820ABA">
        <w:rPr>
          <w:sz w:val="22"/>
          <w:szCs w:val="22"/>
        </w:rPr>
        <w:t>n</w:t>
      </w:r>
      <w:r>
        <w:rPr>
          <w:sz w:val="22"/>
          <w:szCs w:val="22"/>
        </w:rPr>
        <w:t>d YTD Estimated Tips.  This report is for the employer’s information only</w:t>
      </w:r>
      <w:r w:rsidR="00820ABA">
        <w:rPr>
          <w:sz w:val="22"/>
          <w:szCs w:val="22"/>
        </w:rPr>
        <w:t>.</w:t>
      </w:r>
    </w:p>
    <w:p w14:paraId="4BB5CD06" w14:textId="0BC0B8A8" w:rsidR="00F3582C" w:rsidRDefault="00F3582C" w:rsidP="00267EB1">
      <w:pPr>
        <w:pStyle w:val="ListParagraph"/>
        <w:ind w:left="1440"/>
        <w:rPr>
          <w:sz w:val="22"/>
          <w:szCs w:val="22"/>
        </w:rPr>
      </w:pPr>
      <w:r>
        <w:rPr>
          <w:b/>
          <w:bCs/>
          <w:sz w:val="22"/>
          <w:szCs w:val="22"/>
        </w:rPr>
        <w:t>Overtime and Tips Report – Employee</w:t>
      </w:r>
      <w:r>
        <w:rPr>
          <w:sz w:val="22"/>
          <w:szCs w:val="22"/>
        </w:rPr>
        <w:t xml:space="preserve"> – This report will contain a PDF page for each employee showing their YTD Estimated Overtime Premium and YTD Estimated Tips</w:t>
      </w:r>
      <w:r w:rsidR="00820ABA">
        <w:rPr>
          <w:sz w:val="22"/>
          <w:szCs w:val="22"/>
        </w:rPr>
        <w:t>.</w:t>
      </w:r>
      <w:r>
        <w:rPr>
          <w:sz w:val="22"/>
          <w:szCs w:val="22"/>
        </w:rPr>
        <w:t xml:space="preserve">  Employers may print and distribute the pages to each employee if desired.  However, employers do not have to print and distribute the pages because the amounts will be the same as shown on the </w:t>
      </w:r>
      <w:proofErr w:type="gramStart"/>
      <w:r>
        <w:rPr>
          <w:sz w:val="22"/>
          <w:szCs w:val="22"/>
        </w:rPr>
        <w:t>employee’s</w:t>
      </w:r>
      <w:proofErr w:type="gramEnd"/>
      <w:r>
        <w:rPr>
          <w:sz w:val="22"/>
          <w:szCs w:val="22"/>
        </w:rPr>
        <w:t xml:space="preserve"> </w:t>
      </w:r>
      <w:r w:rsidR="00AC659D">
        <w:rPr>
          <w:sz w:val="22"/>
          <w:szCs w:val="22"/>
        </w:rPr>
        <w:t xml:space="preserve">2025 </w:t>
      </w:r>
      <w:r>
        <w:rPr>
          <w:sz w:val="22"/>
          <w:szCs w:val="22"/>
        </w:rPr>
        <w:t>Form W-2.</w:t>
      </w:r>
    </w:p>
    <w:p w14:paraId="6B946982" w14:textId="77777777" w:rsidR="003B3AAF" w:rsidRDefault="003B3AAF" w:rsidP="00267EB1">
      <w:pPr>
        <w:pStyle w:val="ListParagraph"/>
        <w:ind w:left="1440"/>
        <w:rPr>
          <w:b/>
          <w:bCs/>
          <w:sz w:val="22"/>
          <w:szCs w:val="22"/>
        </w:rPr>
      </w:pPr>
    </w:p>
    <w:p w14:paraId="7C8F1932" w14:textId="7F714293" w:rsidR="003B3AAF" w:rsidRPr="003B3AAF" w:rsidRDefault="003B3AAF" w:rsidP="003B3AAF">
      <w:pPr>
        <w:rPr>
          <w:b/>
          <w:bCs/>
        </w:rPr>
      </w:pPr>
      <w:r>
        <w:rPr>
          <w:b/>
          <w:bCs/>
        </w:rPr>
        <w:t xml:space="preserve">Q4:  </w:t>
      </w:r>
      <w:r w:rsidRPr="003B3AAF">
        <w:rPr>
          <w:b/>
          <w:bCs/>
        </w:rPr>
        <w:t xml:space="preserve">Why is the Est OT Premium amount in Box 14 of the employee’s 2025 Form W-2 less than the YTD Overtime pay from their last pay stub of 2025? </w:t>
      </w:r>
    </w:p>
    <w:p w14:paraId="18C68F79" w14:textId="2ABE53FE" w:rsidR="003B3AAF" w:rsidRDefault="003B3AAF" w:rsidP="003B3AAF">
      <w:pPr>
        <w:rPr>
          <w:sz w:val="22"/>
          <w:szCs w:val="22"/>
        </w:rPr>
      </w:pPr>
      <w:r>
        <w:rPr>
          <w:b/>
          <w:bCs/>
          <w:sz w:val="22"/>
          <w:szCs w:val="22"/>
        </w:rPr>
        <w:t xml:space="preserve">Answer:  </w:t>
      </w:r>
      <w:r>
        <w:rPr>
          <w:sz w:val="22"/>
          <w:szCs w:val="22"/>
        </w:rPr>
        <w:t>The Overtime tax deduction under the OBBB applies only to the half-time Premium portion of Overtime pay.  For m</w:t>
      </w:r>
      <w:r w:rsidR="00BD35D2">
        <w:rPr>
          <w:sz w:val="22"/>
          <w:szCs w:val="22"/>
        </w:rPr>
        <w:t>any</w:t>
      </w:r>
      <w:r>
        <w:rPr>
          <w:sz w:val="22"/>
          <w:szCs w:val="22"/>
        </w:rPr>
        <w:t xml:space="preserve"> employees, the amount shown for the Est OT Premium will be 1/3 of their YTD Overtime pay.</w:t>
      </w:r>
      <w:r w:rsidR="00076BD7">
        <w:rPr>
          <w:sz w:val="22"/>
          <w:szCs w:val="22"/>
        </w:rPr>
        <w:t xml:space="preserve">  </w:t>
      </w:r>
      <w:r>
        <w:rPr>
          <w:sz w:val="22"/>
          <w:szCs w:val="22"/>
        </w:rPr>
        <w:t xml:space="preserve">Here is </w:t>
      </w:r>
      <w:r w:rsidR="00B426CD">
        <w:rPr>
          <w:sz w:val="22"/>
          <w:szCs w:val="22"/>
        </w:rPr>
        <w:t>a</w:t>
      </w:r>
      <w:r w:rsidR="00076BD7">
        <w:rPr>
          <w:sz w:val="22"/>
          <w:szCs w:val="22"/>
        </w:rPr>
        <w:t xml:space="preserve"> </w:t>
      </w:r>
      <w:r w:rsidR="00C62574">
        <w:rPr>
          <w:sz w:val="22"/>
          <w:szCs w:val="22"/>
        </w:rPr>
        <w:t>common</w:t>
      </w:r>
      <w:r>
        <w:rPr>
          <w:sz w:val="22"/>
          <w:szCs w:val="22"/>
        </w:rPr>
        <w:t xml:space="preserve"> example:</w:t>
      </w:r>
    </w:p>
    <w:p w14:paraId="147AD5A0" w14:textId="044F77A8" w:rsidR="003B3AAF" w:rsidRDefault="003B3AAF" w:rsidP="003B3AAF">
      <w:pPr>
        <w:rPr>
          <w:sz w:val="22"/>
          <w:szCs w:val="22"/>
        </w:rPr>
      </w:pPr>
      <w:r>
        <w:rPr>
          <w:sz w:val="22"/>
          <w:szCs w:val="22"/>
        </w:rPr>
        <w:t xml:space="preserve">An employee was paid all year at a pay rate of $15.00/hour.  The employee was paid 10 hours Overtime in the year.  The Overtime straight-time pay is 10 hours x $15.00 = $150.00.  The Overtime </w:t>
      </w:r>
      <w:r w:rsidR="00B426CD">
        <w:rPr>
          <w:sz w:val="22"/>
          <w:szCs w:val="22"/>
        </w:rPr>
        <w:t>half-time p</w:t>
      </w:r>
      <w:r>
        <w:rPr>
          <w:sz w:val="22"/>
          <w:szCs w:val="22"/>
        </w:rPr>
        <w:t xml:space="preserve">remium pay is 10 hours x $7.50 = $75.00.  The employee’s YTD total Overtime pay is $225.00.  The Overtime </w:t>
      </w:r>
      <w:r w:rsidR="00B426CD">
        <w:rPr>
          <w:sz w:val="22"/>
          <w:szCs w:val="22"/>
        </w:rPr>
        <w:t>p</w:t>
      </w:r>
      <w:r>
        <w:rPr>
          <w:sz w:val="22"/>
          <w:szCs w:val="22"/>
        </w:rPr>
        <w:t>remium pay is $75.00.  The amount displayed in Box 14 for Est OT Premium will be $75.00.</w:t>
      </w:r>
    </w:p>
    <w:p w14:paraId="2C8347B4" w14:textId="77777777" w:rsidR="005451AE" w:rsidRDefault="005451AE" w:rsidP="00F3582C">
      <w:pPr>
        <w:rPr>
          <w:sz w:val="22"/>
          <w:szCs w:val="22"/>
        </w:rPr>
      </w:pPr>
    </w:p>
    <w:p w14:paraId="36AE0E04" w14:textId="06121190" w:rsidR="005451AE" w:rsidRDefault="005451AE" w:rsidP="00F3582C">
      <w:pPr>
        <w:rPr>
          <w:b/>
          <w:bCs/>
        </w:rPr>
      </w:pPr>
      <w:r>
        <w:rPr>
          <w:b/>
          <w:bCs/>
        </w:rPr>
        <w:t xml:space="preserve">Q5:  The Est OT Premium amount in Box 14 of the </w:t>
      </w:r>
      <w:proofErr w:type="gramStart"/>
      <w:r>
        <w:rPr>
          <w:b/>
          <w:bCs/>
        </w:rPr>
        <w:t>employee’s</w:t>
      </w:r>
      <w:proofErr w:type="gramEnd"/>
      <w:r>
        <w:rPr>
          <w:b/>
          <w:bCs/>
        </w:rPr>
        <w:t xml:space="preserve"> 2025 Form W-2 is not equal to 1/3 of their YTD Overtime pay from their last pay stub of 2025</w:t>
      </w:r>
      <w:r w:rsidR="00AC659D">
        <w:rPr>
          <w:b/>
          <w:bCs/>
        </w:rPr>
        <w:t xml:space="preserve"> as shown in question Q4 above</w:t>
      </w:r>
      <w:r>
        <w:rPr>
          <w:b/>
          <w:bCs/>
        </w:rPr>
        <w:t>.  Why?</w:t>
      </w:r>
    </w:p>
    <w:p w14:paraId="2FFD9CB0" w14:textId="17720E8E" w:rsidR="005451AE" w:rsidRPr="00C62574" w:rsidRDefault="005451AE" w:rsidP="00F3582C">
      <w:pPr>
        <w:rPr>
          <w:sz w:val="22"/>
          <w:szCs w:val="22"/>
        </w:rPr>
      </w:pPr>
      <w:r>
        <w:rPr>
          <w:b/>
          <w:bCs/>
          <w:sz w:val="22"/>
          <w:szCs w:val="22"/>
        </w:rPr>
        <w:t xml:space="preserve">Answer:  </w:t>
      </w:r>
      <w:r w:rsidRPr="00C62574">
        <w:rPr>
          <w:sz w:val="22"/>
          <w:szCs w:val="22"/>
        </w:rPr>
        <w:t xml:space="preserve">The </w:t>
      </w:r>
      <w:r w:rsidR="00C62574">
        <w:rPr>
          <w:sz w:val="22"/>
          <w:szCs w:val="22"/>
        </w:rPr>
        <w:t>example in question Q4 above is a common example</w:t>
      </w:r>
      <w:r w:rsidRPr="00C62574">
        <w:rPr>
          <w:sz w:val="22"/>
          <w:szCs w:val="22"/>
        </w:rPr>
        <w:t>.  The Est OT Premium may not be 1/3 of the YTD Overtime pay in certain situations (e.g., employees who were paid at multiple pay rates).</w:t>
      </w:r>
      <w:r w:rsidR="00C62574">
        <w:rPr>
          <w:sz w:val="22"/>
          <w:szCs w:val="22"/>
        </w:rPr>
        <w:t xml:space="preserve">  In addition, t</w:t>
      </w:r>
      <w:r w:rsidR="00C62574" w:rsidRPr="00C62574">
        <w:rPr>
          <w:sz w:val="22"/>
          <w:szCs w:val="22"/>
        </w:rPr>
        <w:t xml:space="preserve">he amounts </w:t>
      </w:r>
      <w:r w:rsidR="00C62574">
        <w:rPr>
          <w:sz w:val="22"/>
          <w:szCs w:val="22"/>
        </w:rPr>
        <w:t xml:space="preserve">provided for 2025 </w:t>
      </w:r>
      <w:r w:rsidR="00C62574" w:rsidRPr="00C62574">
        <w:rPr>
          <w:sz w:val="22"/>
          <w:szCs w:val="22"/>
        </w:rPr>
        <w:t xml:space="preserve">are </w:t>
      </w:r>
      <w:r w:rsidR="00C62574" w:rsidRPr="00C62574">
        <w:rPr>
          <w:sz w:val="22"/>
          <w:szCs w:val="22"/>
          <w:u w:val="single"/>
        </w:rPr>
        <w:t>estimates</w:t>
      </w:r>
      <w:r w:rsidR="00C62574" w:rsidRPr="00C62574">
        <w:rPr>
          <w:sz w:val="22"/>
          <w:szCs w:val="22"/>
        </w:rPr>
        <w:t xml:space="preserve"> only</w:t>
      </w:r>
      <w:r w:rsidR="00C62574">
        <w:rPr>
          <w:sz w:val="22"/>
          <w:szCs w:val="22"/>
        </w:rPr>
        <w:t xml:space="preserve"> and were </w:t>
      </w:r>
      <w:r w:rsidR="00C62574" w:rsidRPr="00C62574">
        <w:rPr>
          <w:sz w:val="22"/>
          <w:szCs w:val="22"/>
        </w:rPr>
        <w:t xml:space="preserve">calculated as best estimates based on information in the payroll system during 2025. </w:t>
      </w:r>
      <w:r w:rsidR="00C62574">
        <w:rPr>
          <w:sz w:val="22"/>
          <w:szCs w:val="22"/>
        </w:rPr>
        <w:t xml:space="preserve"> </w:t>
      </w:r>
      <w:r w:rsidR="00C62574" w:rsidRPr="00C62574">
        <w:rPr>
          <w:sz w:val="22"/>
          <w:szCs w:val="22"/>
        </w:rPr>
        <w:t xml:space="preserve"> </w:t>
      </w:r>
    </w:p>
    <w:p w14:paraId="6907682B" w14:textId="75C9178F" w:rsidR="00F3582C" w:rsidRDefault="00F3582C" w:rsidP="00F3582C">
      <w:pPr>
        <w:rPr>
          <w:sz w:val="22"/>
          <w:szCs w:val="22"/>
        </w:rPr>
      </w:pPr>
      <w:r w:rsidRPr="00F3582C">
        <w:rPr>
          <w:sz w:val="22"/>
          <w:szCs w:val="22"/>
        </w:rPr>
        <w:t xml:space="preserve"> </w:t>
      </w:r>
    </w:p>
    <w:p w14:paraId="6551EA3D" w14:textId="01C9360D" w:rsidR="00F3582C" w:rsidRPr="003B3AAF" w:rsidRDefault="003B3AAF" w:rsidP="003B3AAF">
      <w:pPr>
        <w:rPr>
          <w:b/>
          <w:bCs/>
        </w:rPr>
      </w:pPr>
      <w:r>
        <w:rPr>
          <w:b/>
          <w:bCs/>
        </w:rPr>
        <w:t>Q</w:t>
      </w:r>
      <w:r w:rsidR="00BD6D3B">
        <w:rPr>
          <w:b/>
          <w:bCs/>
        </w:rPr>
        <w:t>6</w:t>
      </w:r>
      <w:r>
        <w:rPr>
          <w:b/>
          <w:bCs/>
        </w:rPr>
        <w:t xml:space="preserve">:  </w:t>
      </w:r>
      <w:r w:rsidR="00F3582C" w:rsidRPr="003B3AAF">
        <w:rPr>
          <w:b/>
          <w:bCs/>
        </w:rPr>
        <w:t>Is the dollar amount listed on the employee’s 2025 Form W-2 in Box 14 with the title “Est OT Premium” the amount the employee should claim for their Overtime tax deduction on Form 1040 Schedule 1-A?</w:t>
      </w:r>
    </w:p>
    <w:p w14:paraId="22696274" w14:textId="6578EDD3" w:rsidR="00F3582C" w:rsidRDefault="00F3582C" w:rsidP="00F3582C">
      <w:pPr>
        <w:rPr>
          <w:sz w:val="22"/>
          <w:szCs w:val="22"/>
        </w:rPr>
      </w:pPr>
      <w:r w:rsidRPr="00815B96">
        <w:rPr>
          <w:b/>
          <w:bCs/>
          <w:sz w:val="22"/>
          <w:szCs w:val="22"/>
        </w:rPr>
        <w:t xml:space="preserve">Answer:  </w:t>
      </w:r>
      <w:r w:rsidR="00267EB1" w:rsidRPr="00815B96">
        <w:rPr>
          <w:sz w:val="22"/>
          <w:szCs w:val="22"/>
        </w:rPr>
        <w:t xml:space="preserve">Not necessarily.  Keep in mind that the Est OT Premium amount </w:t>
      </w:r>
      <w:r w:rsidR="00815B96" w:rsidRPr="00815B96">
        <w:rPr>
          <w:sz w:val="22"/>
          <w:szCs w:val="22"/>
        </w:rPr>
        <w:t>shown</w:t>
      </w:r>
      <w:r w:rsidR="00267EB1" w:rsidRPr="00815B96">
        <w:rPr>
          <w:sz w:val="22"/>
          <w:szCs w:val="22"/>
        </w:rPr>
        <w:t xml:space="preserve"> on the 2025 Form W-2 is an estimate only</w:t>
      </w:r>
      <w:r w:rsidR="00815B96">
        <w:rPr>
          <w:sz w:val="22"/>
          <w:szCs w:val="22"/>
        </w:rPr>
        <w:t xml:space="preserve"> and is based on how Overtime pay was reported in payroll in 2025.  Before claiming the Overtime tax deduction, the employee must read and follow the rules as stated in the Form 1040 Schedule 1-A instructions on the IRS website.  The Overtime tax deduction applie</w:t>
      </w:r>
      <w:r w:rsidR="00D10108">
        <w:rPr>
          <w:sz w:val="22"/>
          <w:szCs w:val="22"/>
        </w:rPr>
        <w:t>s</w:t>
      </w:r>
      <w:r w:rsidR="00815B96">
        <w:rPr>
          <w:sz w:val="22"/>
          <w:szCs w:val="22"/>
        </w:rPr>
        <w:t xml:space="preserve"> only to Overtime </w:t>
      </w:r>
      <w:r w:rsidR="00D10108">
        <w:rPr>
          <w:sz w:val="22"/>
          <w:szCs w:val="22"/>
        </w:rPr>
        <w:t xml:space="preserve">that was required to be paid under the </w:t>
      </w:r>
      <w:r w:rsidR="00B3473E">
        <w:rPr>
          <w:sz w:val="22"/>
          <w:szCs w:val="22"/>
        </w:rPr>
        <w:t>Fair Labor Standard Act (</w:t>
      </w:r>
      <w:r w:rsidR="00D10108">
        <w:rPr>
          <w:sz w:val="22"/>
          <w:szCs w:val="22"/>
        </w:rPr>
        <w:t>FLSA</w:t>
      </w:r>
      <w:r w:rsidR="00B3473E">
        <w:rPr>
          <w:sz w:val="22"/>
          <w:szCs w:val="22"/>
        </w:rPr>
        <w:t>)</w:t>
      </w:r>
      <w:r w:rsidR="00D10108">
        <w:rPr>
          <w:sz w:val="22"/>
          <w:szCs w:val="22"/>
        </w:rPr>
        <w:t>.  If the employee received any Overtime pay outside of FLSA requirements (for example, Overtime paid for hours worked 40 or less hours in a work week under company policy or union contract) that amount is not qualified for the Overtime tax deduction.  The employee may need to reduce the dollar amount that is shown on the 2025 W-2 before claiming the Overtime tax deduction.</w:t>
      </w:r>
    </w:p>
    <w:p w14:paraId="57BCBB64" w14:textId="77777777" w:rsidR="00D10108" w:rsidRDefault="00D10108" w:rsidP="00F3582C">
      <w:pPr>
        <w:rPr>
          <w:sz w:val="22"/>
          <w:szCs w:val="22"/>
        </w:rPr>
      </w:pPr>
    </w:p>
    <w:p w14:paraId="32E34A4A" w14:textId="77777777" w:rsidR="00EA42F4" w:rsidRDefault="00EA42F4" w:rsidP="003B3AAF">
      <w:pPr>
        <w:rPr>
          <w:b/>
          <w:bCs/>
        </w:rPr>
      </w:pPr>
    </w:p>
    <w:p w14:paraId="78D6D1C6" w14:textId="77777777" w:rsidR="00EA42F4" w:rsidRDefault="00EA42F4" w:rsidP="003B3AAF">
      <w:pPr>
        <w:rPr>
          <w:b/>
          <w:bCs/>
        </w:rPr>
      </w:pPr>
    </w:p>
    <w:p w14:paraId="33AD6628" w14:textId="77777777" w:rsidR="00EA42F4" w:rsidRDefault="00EA42F4" w:rsidP="003B3AAF">
      <w:pPr>
        <w:rPr>
          <w:b/>
          <w:bCs/>
        </w:rPr>
      </w:pPr>
    </w:p>
    <w:p w14:paraId="6C3A95EB" w14:textId="77777777" w:rsidR="00EA42F4" w:rsidRDefault="00EA42F4" w:rsidP="003B3AAF">
      <w:pPr>
        <w:rPr>
          <w:b/>
          <w:bCs/>
        </w:rPr>
      </w:pPr>
    </w:p>
    <w:p w14:paraId="052A9B42" w14:textId="77777777" w:rsidR="00EA42F4" w:rsidRDefault="00EA42F4" w:rsidP="003B3AAF">
      <w:pPr>
        <w:rPr>
          <w:b/>
          <w:bCs/>
        </w:rPr>
      </w:pPr>
    </w:p>
    <w:p w14:paraId="62C0B5D7" w14:textId="1E964039" w:rsidR="003B3AAF" w:rsidRPr="003B3AAF" w:rsidRDefault="003B3AAF" w:rsidP="003B3AAF">
      <w:pPr>
        <w:rPr>
          <w:b/>
          <w:bCs/>
        </w:rPr>
      </w:pPr>
      <w:r>
        <w:rPr>
          <w:b/>
          <w:bCs/>
        </w:rPr>
        <w:lastRenderedPageBreak/>
        <w:t>Q</w:t>
      </w:r>
      <w:r w:rsidR="00BD6D3B">
        <w:rPr>
          <w:b/>
          <w:bCs/>
        </w:rPr>
        <w:t>7</w:t>
      </w:r>
      <w:r>
        <w:rPr>
          <w:b/>
          <w:bCs/>
        </w:rPr>
        <w:t xml:space="preserve">:  </w:t>
      </w:r>
      <w:r w:rsidRPr="003B3AAF">
        <w:rPr>
          <w:b/>
          <w:bCs/>
        </w:rPr>
        <w:t xml:space="preserve">Is the dollar amount listed on the employee’s 2025 Form W-2 in Box </w:t>
      </w:r>
      <w:r w:rsidRPr="003B3AAF">
        <w:rPr>
          <w:b/>
          <w:bCs/>
        </w:rPr>
        <w:t>7 Social security tips</w:t>
      </w:r>
      <w:r w:rsidRPr="003B3AAF">
        <w:rPr>
          <w:b/>
          <w:bCs/>
        </w:rPr>
        <w:t xml:space="preserve"> the amount the employee should claim for their </w:t>
      </w:r>
      <w:r w:rsidR="0017701C">
        <w:rPr>
          <w:b/>
          <w:bCs/>
        </w:rPr>
        <w:t>Tips</w:t>
      </w:r>
      <w:r w:rsidRPr="003B3AAF">
        <w:rPr>
          <w:b/>
          <w:bCs/>
        </w:rPr>
        <w:t xml:space="preserve"> tax deduction on Form 1040 Schedule 1-A?</w:t>
      </w:r>
    </w:p>
    <w:p w14:paraId="2B9E68AA" w14:textId="7A87F405" w:rsidR="003B3AAF" w:rsidRDefault="003B3AAF" w:rsidP="003B3AAF">
      <w:pPr>
        <w:rPr>
          <w:sz w:val="22"/>
          <w:szCs w:val="22"/>
        </w:rPr>
      </w:pPr>
      <w:r>
        <w:rPr>
          <w:b/>
          <w:bCs/>
          <w:sz w:val="22"/>
          <w:szCs w:val="22"/>
        </w:rPr>
        <w:t xml:space="preserve">Answer:  </w:t>
      </w:r>
      <w:r>
        <w:rPr>
          <w:sz w:val="22"/>
          <w:szCs w:val="22"/>
        </w:rPr>
        <w:t>Not necessarily.  The amount listed in Box 7 is the employee’s Total Tips.</w:t>
      </w:r>
      <w:r w:rsidR="0017701C">
        <w:rPr>
          <w:sz w:val="22"/>
          <w:szCs w:val="22"/>
        </w:rPr>
        <w:t xml:space="preserve">  </w:t>
      </w:r>
      <w:r w:rsidR="0017701C">
        <w:rPr>
          <w:sz w:val="22"/>
          <w:szCs w:val="22"/>
        </w:rPr>
        <w:t xml:space="preserve">Before claiming the </w:t>
      </w:r>
      <w:r w:rsidR="0017701C">
        <w:rPr>
          <w:sz w:val="22"/>
          <w:szCs w:val="22"/>
        </w:rPr>
        <w:t>Tips</w:t>
      </w:r>
      <w:r w:rsidR="0017701C">
        <w:rPr>
          <w:sz w:val="22"/>
          <w:szCs w:val="22"/>
        </w:rPr>
        <w:t xml:space="preserve"> tax deduction, the employee must read and follow the rules as stated in the Form 1040 Schedule 1-A instructions on the IRS website.  </w:t>
      </w:r>
      <w:r w:rsidR="0017701C">
        <w:rPr>
          <w:sz w:val="22"/>
          <w:szCs w:val="22"/>
        </w:rPr>
        <w:t xml:space="preserve">The Tips tax deduction only applies to voluntary Tips.  Any involuntary Tips, such as mandatory service fees or required gratuities for large parties, are not qualified for the Tips deduction.  If the employee received any involuntary Tips, these amounts must be subtracted to determine the Qualified Tips total.  In addition, qualified Tips must be earned while the employee worked in an occupation </w:t>
      </w:r>
      <w:r w:rsidR="00927528">
        <w:rPr>
          <w:sz w:val="22"/>
          <w:szCs w:val="22"/>
        </w:rPr>
        <w:t>contained</w:t>
      </w:r>
      <w:r w:rsidR="0017701C">
        <w:rPr>
          <w:sz w:val="22"/>
          <w:szCs w:val="22"/>
        </w:rPr>
        <w:t xml:space="preserve"> in the list of “Treasury Tipped Occupation Codes” (TTOC).  Any Tips that were paid while the employee was working in an occupation that is not on the TTOC list must be reduced from the Tips amount before claiming the Tips tax deduction.</w:t>
      </w:r>
    </w:p>
    <w:p w14:paraId="70751E28" w14:textId="77777777" w:rsidR="00E126DE" w:rsidRDefault="00E126DE" w:rsidP="003B3AAF">
      <w:pPr>
        <w:rPr>
          <w:b/>
          <w:bCs/>
        </w:rPr>
      </w:pPr>
    </w:p>
    <w:p w14:paraId="3252E535" w14:textId="36008F08" w:rsidR="00E126DE" w:rsidRDefault="00E126DE" w:rsidP="003B3AAF">
      <w:pPr>
        <w:rPr>
          <w:b/>
          <w:bCs/>
        </w:rPr>
      </w:pPr>
      <w:r>
        <w:rPr>
          <w:b/>
          <w:bCs/>
        </w:rPr>
        <w:t>Q</w:t>
      </w:r>
      <w:r w:rsidR="00BD6D3B">
        <w:rPr>
          <w:b/>
          <w:bCs/>
        </w:rPr>
        <w:t>8</w:t>
      </w:r>
      <w:r>
        <w:rPr>
          <w:b/>
          <w:bCs/>
        </w:rPr>
        <w:t>:  What should my employees do before claiming the Overtime tax deduction or the Tips tax deduction?</w:t>
      </w:r>
    </w:p>
    <w:p w14:paraId="3EF2C7D8" w14:textId="3DF93450" w:rsidR="00E126DE" w:rsidRDefault="00E126DE" w:rsidP="003B3AAF">
      <w:pPr>
        <w:rPr>
          <w:sz w:val="22"/>
          <w:szCs w:val="22"/>
        </w:rPr>
      </w:pPr>
      <w:r>
        <w:rPr>
          <w:b/>
          <w:bCs/>
          <w:sz w:val="22"/>
          <w:szCs w:val="22"/>
        </w:rPr>
        <w:t xml:space="preserve">Answer:  </w:t>
      </w:r>
      <w:r>
        <w:rPr>
          <w:sz w:val="22"/>
          <w:szCs w:val="22"/>
        </w:rPr>
        <w:t xml:space="preserve">Before claiming the Overtime tax deduction or Tips tax deduction, employees should read and follow the </w:t>
      </w:r>
      <w:r>
        <w:rPr>
          <w:sz w:val="22"/>
          <w:szCs w:val="22"/>
        </w:rPr>
        <w:t xml:space="preserve">rules as stated in the Form 1040 Schedule 1-A instructions on the IRS website.  </w:t>
      </w:r>
      <w:r>
        <w:rPr>
          <w:sz w:val="22"/>
          <w:szCs w:val="22"/>
        </w:rPr>
        <w:t xml:space="preserve">Employees should also </w:t>
      </w:r>
      <w:r w:rsidR="00AB0F9A">
        <w:rPr>
          <w:sz w:val="22"/>
          <w:szCs w:val="22"/>
        </w:rPr>
        <w:t>c</w:t>
      </w:r>
      <w:r w:rsidR="00AB0F9A" w:rsidRPr="00AB0F9A">
        <w:rPr>
          <w:sz w:val="22"/>
          <w:szCs w:val="22"/>
        </w:rPr>
        <w:t xml:space="preserve">onsult an income tax professional prior to taking a qualified </w:t>
      </w:r>
      <w:r w:rsidR="00AB0F9A">
        <w:rPr>
          <w:sz w:val="22"/>
          <w:szCs w:val="22"/>
        </w:rPr>
        <w:t>O</w:t>
      </w:r>
      <w:r w:rsidR="00AB0F9A" w:rsidRPr="00AB0F9A">
        <w:rPr>
          <w:sz w:val="22"/>
          <w:szCs w:val="22"/>
        </w:rPr>
        <w:t>vertime deduction</w:t>
      </w:r>
      <w:r w:rsidR="00AB0F9A">
        <w:rPr>
          <w:sz w:val="22"/>
          <w:szCs w:val="22"/>
        </w:rPr>
        <w:t xml:space="preserve"> or qualified Tips deduction</w:t>
      </w:r>
      <w:r w:rsidR="00AB0F9A" w:rsidRPr="00AB0F9A">
        <w:rPr>
          <w:sz w:val="22"/>
          <w:szCs w:val="22"/>
        </w:rPr>
        <w:t xml:space="preserve"> on their federal income tax return.</w:t>
      </w:r>
    </w:p>
    <w:p w14:paraId="291080A9" w14:textId="77777777" w:rsidR="006C4661" w:rsidRDefault="006C4661" w:rsidP="003B3AAF">
      <w:pPr>
        <w:rPr>
          <w:sz w:val="22"/>
          <w:szCs w:val="22"/>
        </w:rPr>
      </w:pPr>
    </w:p>
    <w:p w14:paraId="0AD5397D" w14:textId="05F81519" w:rsidR="006C4661" w:rsidRDefault="006C4661" w:rsidP="003B3AAF">
      <w:pPr>
        <w:rPr>
          <w:b/>
          <w:bCs/>
        </w:rPr>
      </w:pPr>
      <w:r>
        <w:rPr>
          <w:b/>
          <w:bCs/>
        </w:rPr>
        <w:t>Q</w:t>
      </w:r>
      <w:r w:rsidR="00BD6D3B">
        <w:rPr>
          <w:b/>
          <w:bCs/>
        </w:rPr>
        <w:t>9</w:t>
      </w:r>
      <w:r>
        <w:rPr>
          <w:b/>
          <w:bCs/>
        </w:rPr>
        <w:t>:  Who should I contact at Ahola if I have questions about the Overtime tax deduction and Tips tax deduction for my employees?</w:t>
      </w:r>
    </w:p>
    <w:p w14:paraId="67750934" w14:textId="1E92D857" w:rsidR="006C4661" w:rsidRDefault="006C4661" w:rsidP="003B3AAF">
      <w:pPr>
        <w:rPr>
          <w:sz w:val="22"/>
          <w:szCs w:val="22"/>
        </w:rPr>
      </w:pPr>
      <w:r>
        <w:rPr>
          <w:b/>
          <w:bCs/>
          <w:sz w:val="22"/>
          <w:szCs w:val="22"/>
        </w:rPr>
        <w:t xml:space="preserve">Answer:  </w:t>
      </w:r>
      <w:r>
        <w:rPr>
          <w:sz w:val="22"/>
          <w:szCs w:val="22"/>
        </w:rPr>
        <w:t>Please contact your Dedicated Client Partner regarding any questions about the Overtime and Tips tax deductions under the OBBB.</w:t>
      </w:r>
    </w:p>
    <w:p w14:paraId="4C1497B4" w14:textId="77777777" w:rsidR="00195AAB" w:rsidRDefault="00195AAB" w:rsidP="003B3AAF">
      <w:pPr>
        <w:rPr>
          <w:sz w:val="22"/>
          <w:szCs w:val="22"/>
        </w:rPr>
      </w:pPr>
    </w:p>
    <w:p w14:paraId="79E6C637" w14:textId="6BDBE1E8" w:rsidR="00195AAB" w:rsidRDefault="00195AAB" w:rsidP="003B3AAF">
      <w:pPr>
        <w:rPr>
          <w:b/>
          <w:bCs/>
        </w:rPr>
      </w:pPr>
      <w:r>
        <w:rPr>
          <w:b/>
          <w:bCs/>
        </w:rPr>
        <w:t>Q</w:t>
      </w:r>
      <w:r w:rsidR="00BD6D3B">
        <w:rPr>
          <w:b/>
          <w:bCs/>
        </w:rPr>
        <w:t>10</w:t>
      </w:r>
      <w:r>
        <w:rPr>
          <w:b/>
          <w:bCs/>
        </w:rPr>
        <w:t xml:space="preserve">:  Will Ahola be sending information regarding </w:t>
      </w:r>
      <w:r w:rsidR="00927528">
        <w:rPr>
          <w:b/>
          <w:bCs/>
        </w:rPr>
        <w:t xml:space="preserve">the </w:t>
      </w:r>
      <w:r>
        <w:rPr>
          <w:b/>
          <w:bCs/>
        </w:rPr>
        <w:t xml:space="preserve">needed changes for </w:t>
      </w:r>
      <w:r w:rsidR="00756474">
        <w:rPr>
          <w:b/>
          <w:bCs/>
        </w:rPr>
        <w:t xml:space="preserve">the </w:t>
      </w:r>
      <w:r>
        <w:rPr>
          <w:b/>
          <w:bCs/>
        </w:rPr>
        <w:t>2026 reporting of qualified Overtime premium pay and qualified Tips?</w:t>
      </w:r>
    </w:p>
    <w:p w14:paraId="07337663" w14:textId="5ED2F928" w:rsidR="00195AAB" w:rsidRPr="00195AAB" w:rsidRDefault="00195AAB" w:rsidP="003B3AAF">
      <w:pPr>
        <w:rPr>
          <w:sz w:val="22"/>
          <w:szCs w:val="22"/>
        </w:rPr>
      </w:pPr>
      <w:r>
        <w:rPr>
          <w:b/>
          <w:bCs/>
          <w:sz w:val="22"/>
          <w:szCs w:val="22"/>
        </w:rPr>
        <w:t xml:space="preserve">Answer:  </w:t>
      </w:r>
      <w:r>
        <w:rPr>
          <w:sz w:val="22"/>
          <w:szCs w:val="22"/>
        </w:rPr>
        <w:t xml:space="preserve">Yes.  Ahola will be communicating all 2026 changes to clients via email and a client webinar in Quarter 1 of 2026.  Please </w:t>
      </w:r>
      <w:proofErr w:type="gramStart"/>
      <w:r>
        <w:rPr>
          <w:sz w:val="22"/>
          <w:szCs w:val="22"/>
        </w:rPr>
        <w:t>watch</w:t>
      </w:r>
      <w:proofErr w:type="gramEnd"/>
      <w:r>
        <w:rPr>
          <w:sz w:val="22"/>
          <w:szCs w:val="22"/>
        </w:rPr>
        <w:t xml:space="preserve"> </w:t>
      </w:r>
      <w:r w:rsidR="00EA42F4">
        <w:rPr>
          <w:sz w:val="22"/>
          <w:szCs w:val="22"/>
        </w:rPr>
        <w:t>for upcoming</w:t>
      </w:r>
      <w:r>
        <w:rPr>
          <w:sz w:val="22"/>
          <w:szCs w:val="22"/>
        </w:rPr>
        <w:t xml:space="preserve"> emails </w:t>
      </w:r>
      <w:r w:rsidR="00EA42F4">
        <w:rPr>
          <w:sz w:val="22"/>
          <w:szCs w:val="22"/>
        </w:rPr>
        <w:t xml:space="preserve">from Ahola with </w:t>
      </w:r>
      <w:r>
        <w:rPr>
          <w:sz w:val="22"/>
          <w:szCs w:val="22"/>
        </w:rPr>
        <w:t xml:space="preserve">important updates and an invitation to the webinar. </w:t>
      </w:r>
    </w:p>
    <w:p w14:paraId="41D0F1A8" w14:textId="55DAC401" w:rsidR="003B3AAF" w:rsidRPr="003B3AAF" w:rsidRDefault="003B3AAF" w:rsidP="003B3AAF">
      <w:pPr>
        <w:pStyle w:val="ListParagraph"/>
        <w:rPr>
          <w:b/>
          <w:bCs/>
          <w:sz w:val="28"/>
          <w:szCs w:val="28"/>
        </w:rPr>
      </w:pPr>
    </w:p>
    <w:p w14:paraId="75E7D714" w14:textId="77777777" w:rsidR="003B3AAF" w:rsidRDefault="003B3AAF" w:rsidP="00D10108">
      <w:pPr>
        <w:rPr>
          <w:sz w:val="22"/>
          <w:szCs w:val="22"/>
        </w:rPr>
      </w:pPr>
    </w:p>
    <w:p w14:paraId="06DD8C19" w14:textId="0354775C" w:rsidR="003B3AAF" w:rsidRDefault="003B3AAF" w:rsidP="003B3AAF">
      <w:pPr>
        <w:rPr>
          <w:b/>
          <w:bCs/>
        </w:rPr>
      </w:pPr>
    </w:p>
    <w:p w14:paraId="0CB9588F" w14:textId="77777777" w:rsidR="003B3AAF" w:rsidRPr="003B3AAF" w:rsidRDefault="003B3AAF" w:rsidP="00D10108">
      <w:pPr>
        <w:rPr>
          <w:b/>
          <w:bCs/>
        </w:rPr>
      </w:pPr>
    </w:p>
    <w:p w14:paraId="74A269E3" w14:textId="4EF0B235" w:rsidR="003B3AAF" w:rsidRDefault="003B3AAF" w:rsidP="003B3AAF">
      <w:pPr>
        <w:rPr>
          <w:b/>
          <w:bCs/>
          <w:sz w:val="28"/>
          <w:szCs w:val="28"/>
        </w:rPr>
      </w:pPr>
    </w:p>
    <w:p w14:paraId="60BC6188" w14:textId="77777777" w:rsidR="003B3AAF" w:rsidRDefault="003B3AAF" w:rsidP="003B3AAF">
      <w:pPr>
        <w:rPr>
          <w:b/>
          <w:bCs/>
          <w:sz w:val="28"/>
          <w:szCs w:val="28"/>
        </w:rPr>
      </w:pPr>
    </w:p>
    <w:sectPr w:rsidR="003B3AAF" w:rsidSect="00676131">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F91"/>
    <w:multiLevelType w:val="hybridMultilevel"/>
    <w:tmpl w:val="3BEC54EC"/>
    <w:lvl w:ilvl="0" w:tplc="7DCEA71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45BF1"/>
    <w:multiLevelType w:val="hybridMultilevel"/>
    <w:tmpl w:val="520E5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D2BDE"/>
    <w:multiLevelType w:val="hybridMultilevel"/>
    <w:tmpl w:val="60EA6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E4473"/>
    <w:multiLevelType w:val="hybridMultilevel"/>
    <w:tmpl w:val="D1AEB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120D48"/>
    <w:multiLevelType w:val="hybridMultilevel"/>
    <w:tmpl w:val="9DE4A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C2858"/>
    <w:multiLevelType w:val="hybridMultilevel"/>
    <w:tmpl w:val="D1AE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C4B80"/>
    <w:multiLevelType w:val="hybridMultilevel"/>
    <w:tmpl w:val="CD0E0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2016">
    <w:abstractNumId w:val="4"/>
  </w:num>
  <w:num w:numId="2" w16cid:durableId="1465543707">
    <w:abstractNumId w:val="1"/>
  </w:num>
  <w:num w:numId="3" w16cid:durableId="1220703437">
    <w:abstractNumId w:val="2"/>
  </w:num>
  <w:num w:numId="4" w16cid:durableId="1107238112">
    <w:abstractNumId w:val="6"/>
  </w:num>
  <w:num w:numId="5" w16cid:durableId="1148667247">
    <w:abstractNumId w:val="5"/>
  </w:num>
  <w:num w:numId="6" w16cid:durableId="2025402590">
    <w:abstractNumId w:val="0"/>
  </w:num>
  <w:num w:numId="7" w16cid:durableId="718356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4E"/>
    <w:rsid w:val="00013057"/>
    <w:rsid w:val="000475FC"/>
    <w:rsid w:val="00047825"/>
    <w:rsid w:val="00076BD7"/>
    <w:rsid w:val="000977ED"/>
    <w:rsid w:val="000C762C"/>
    <w:rsid w:val="000D2F11"/>
    <w:rsid w:val="001237C1"/>
    <w:rsid w:val="0017701C"/>
    <w:rsid w:val="00184E73"/>
    <w:rsid w:val="00195AAB"/>
    <w:rsid w:val="001960DC"/>
    <w:rsid w:val="001A1143"/>
    <w:rsid w:val="001A6B08"/>
    <w:rsid w:val="001B6F9A"/>
    <w:rsid w:val="001D09DB"/>
    <w:rsid w:val="0024236C"/>
    <w:rsid w:val="00267EB1"/>
    <w:rsid w:val="002A251E"/>
    <w:rsid w:val="002C7355"/>
    <w:rsid w:val="002E5475"/>
    <w:rsid w:val="002E5CE5"/>
    <w:rsid w:val="002F3B4E"/>
    <w:rsid w:val="00320F47"/>
    <w:rsid w:val="003B3AAF"/>
    <w:rsid w:val="003D1B8F"/>
    <w:rsid w:val="004068AF"/>
    <w:rsid w:val="00406E91"/>
    <w:rsid w:val="00413746"/>
    <w:rsid w:val="004767B2"/>
    <w:rsid w:val="00490874"/>
    <w:rsid w:val="004A2E82"/>
    <w:rsid w:val="004F4120"/>
    <w:rsid w:val="005451AE"/>
    <w:rsid w:val="00592E02"/>
    <w:rsid w:val="00594D8C"/>
    <w:rsid w:val="005C553D"/>
    <w:rsid w:val="00606D89"/>
    <w:rsid w:val="00624D08"/>
    <w:rsid w:val="00631804"/>
    <w:rsid w:val="0067050B"/>
    <w:rsid w:val="00676131"/>
    <w:rsid w:val="006764FC"/>
    <w:rsid w:val="006C4661"/>
    <w:rsid w:val="006C6040"/>
    <w:rsid w:val="006F2C99"/>
    <w:rsid w:val="00703FDD"/>
    <w:rsid w:val="0070403B"/>
    <w:rsid w:val="007345DC"/>
    <w:rsid w:val="00755942"/>
    <w:rsid w:val="00756474"/>
    <w:rsid w:val="00771733"/>
    <w:rsid w:val="007E3259"/>
    <w:rsid w:val="00815B96"/>
    <w:rsid w:val="00820ABA"/>
    <w:rsid w:val="0090248D"/>
    <w:rsid w:val="0090301C"/>
    <w:rsid w:val="00927528"/>
    <w:rsid w:val="009431AD"/>
    <w:rsid w:val="009A316B"/>
    <w:rsid w:val="00A31436"/>
    <w:rsid w:val="00A82061"/>
    <w:rsid w:val="00AA324E"/>
    <w:rsid w:val="00AB0F9A"/>
    <w:rsid w:val="00AC659D"/>
    <w:rsid w:val="00B3473E"/>
    <w:rsid w:val="00B35B8A"/>
    <w:rsid w:val="00B426CD"/>
    <w:rsid w:val="00B51088"/>
    <w:rsid w:val="00B610BE"/>
    <w:rsid w:val="00B70DB4"/>
    <w:rsid w:val="00B81871"/>
    <w:rsid w:val="00BB7249"/>
    <w:rsid w:val="00BD35D2"/>
    <w:rsid w:val="00BD6D3B"/>
    <w:rsid w:val="00C1641E"/>
    <w:rsid w:val="00C30EFC"/>
    <w:rsid w:val="00C45115"/>
    <w:rsid w:val="00C62574"/>
    <w:rsid w:val="00C75D68"/>
    <w:rsid w:val="00CA1C10"/>
    <w:rsid w:val="00CE512F"/>
    <w:rsid w:val="00D03337"/>
    <w:rsid w:val="00D10108"/>
    <w:rsid w:val="00D10A4E"/>
    <w:rsid w:val="00D62707"/>
    <w:rsid w:val="00D705D4"/>
    <w:rsid w:val="00D82D51"/>
    <w:rsid w:val="00D86A6B"/>
    <w:rsid w:val="00D970A7"/>
    <w:rsid w:val="00DC1092"/>
    <w:rsid w:val="00DE0BB1"/>
    <w:rsid w:val="00E126DE"/>
    <w:rsid w:val="00E246F2"/>
    <w:rsid w:val="00E50723"/>
    <w:rsid w:val="00E55581"/>
    <w:rsid w:val="00E94AD3"/>
    <w:rsid w:val="00EA42F4"/>
    <w:rsid w:val="00F065A5"/>
    <w:rsid w:val="00F3582C"/>
    <w:rsid w:val="00F40F35"/>
    <w:rsid w:val="00FA5197"/>
    <w:rsid w:val="00FD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D453"/>
  <w15:chartTrackingRefBased/>
  <w15:docId w15:val="{B227E8FB-067E-4543-85EC-C948240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A4E"/>
    <w:rPr>
      <w:rFonts w:eastAsiaTheme="majorEastAsia" w:cstheme="majorBidi"/>
      <w:color w:val="272727" w:themeColor="text1" w:themeTint="D8"/>
    </w:rPr>
  </w:style>
  <w:style w:type="paragraph" w:styleId="Title">
    <w:name w:val="Title"/>
    <w:basedOn w:val="Normal"/>
    <w:next w:val="Normal"/>
    <w:link w:val="TitleChar"/>
    <w:uiPriority w:val="10"/>
    <w:qFormat/>
    <w:rsid w:val="00D10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A4E"/>
    <w:pPr>
      <w:spacing w:before="160"/>
      <w:jc w:val="center"/>
    </w:pPr>
    <w:rPr>
      <w:i/>
      <w:iCs/>
      <w:color w:val="404040" w:themeColor="text1" w:themeTint="BF"/>
    </w:rPr>
  </w:style>
  <w:style w:type="character" w:customStyle="1" w:styleId="QuoteChar">
    <w:name w:val="Quote Char"/>
    <w:basedOn w:val="DefaultParagraphFont"/>
    <w:link w:val="Quote"/>
    <w:uiPriority w:val="29"/>
    <w:rsid w:val="00D10A4E"/>
    <w:rPr>
      <w:i/>
      <w:iCs/>
      <w:color w:val="404040" w:themeColor="text1" w:themeTint="BF"/>
    </w:rPr>
  </w:style>
  <w:style w:type="paragraph" w:styleId="ListParagraph">
    <w:name w:val="List Paragraph"/>
    <w:basedOn w:val="Normal"/>
    <w:uiPriority w:val="34"/>
    <w:qFormat/>
    <w:rsid w:val="00D10A4E"/>
    <w:pPr>
      <w:ind w:left="720"/>
      <w:contextualSpacing/>
    </w:pPr>
  </w:style>
  <w:style w:type="character" w:styleId="IntenseEmphasis">
    <w:name w:val="Intense Emphasis"/>
    <w:basedOn w:val="DefaultParagraphFont"/>
    <w:uiPriority w:val="21"/>
    <w:qFormat/>
    <w:rsid w:val="00D10A4E"/>
    <w:rPr>
      <w:i/>
      <w:iCs/>
      <w:color w:val="0F4761" w:themeColor="accent1" w:themeShade="BF"/>
    </w:rPr>
  </w:style>
  <w:style w:type="paragraph" w:styleId="IntenseQuote">
    <w:name w:val="Intense Quote"/>
    <w:basedOn w:val="Normal"/>
    <w:next w:val="Normal"/>
    <w:link w:val="IntenseQuoteChar"/>
    <w:uiPriority w:val="30"/>
    <w:qFormat/>
    <w:rsid w:val="00D10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A4E"/>
    <w:rPr>
      <w:i/>
      <w:iCs/>
      <w:color w:val="0F4761" w:themeColor="accent1" w:themeShade="BF"/>
    </w:rPr>
  </w:style>
  <w:style w:type="character" w:styleId="IntenseReference">
    <w:name w:val="Intense Reference"/>
    <w:basedOn w:val="DefaultParagraphFont"/>
    <w:uiPriority w:val="32"/>
    <w:qFormat/>
    <w:rsid w:val="00D10A4E"/>
    <w:rPr>
      <w:b/>
      <w:bCs/>
      <w:smallCaps/>
      <w:color w:val="0F4761" w:themeColor="accent1" w:themeShade="BF"/>
      <w:spacing w:val="5"/>
    </w:rPr>
  </w:style>
  <w:style w:type="character" w:styleId="Hyperlink">
    <w:name w:val="Hyperlink"/>
    <w:basedOn w:val="DefaultParagraphFont"/>
    <w:uiPriority w:val="99"/>
    <w:unhideWhenUsed/>
    <w:rsid w:val="00CE512F"/>
    <w:rPr>
      <w:color w:val="467886" w:themeColor="hyperlink"/>
      <w:u w:val="single"/>
    </w:rPr>
  </w:style>
  <w:style w:type="character" w:styleId="UnresolvedMention">
    <w:name w:val="Unresolved Mention"/>
    <w:basedOn w:val="DefaultParagraphFont"/>
    <w:uiPriority w:val="99"/>
    <w:semiHidden/>
    <w:unhideWhenUsed/>
    <w:rsid w:val="00CE5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Bahr</dc:creator>
  <cp:keywords/>
  <dc:description/>
  <cp:lastModifiedBy>Anne Bahr</cp:lastModifiedBy>
  <cp:revision>2</cp:revision>
  <cp:lastPrinted>2026-01-09T15:33:00Z</cp:lastPrinted>
  <dcterms:created xsi:type="dcterms:W3CDTF">2026-01-10T20:30:00Z</dcterms:created>
  <dcterms:modified xsi:type="dcterms:W3CDTF">2026-01-10T20:30:00Z</dcterms:modified>
</cp:coreProperties>
</file>